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C7" w:rsidRPr="00D575C7" w:rsidRDefault="00D575C7" w:rsidP="005130ED">
      <w:pPr>
        <w:tabs>
          <w:tab w:val="right" w:leader="dot" w:pos="9356"/>
        </w:tabs>
        <w:spacing w:after="0" w:line="240" w:lineRule="auto"/>
        <w:ind w:right="5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5C7" w:rsidRPr="00D93295" w:rsidRDefault="00D575C7" w:rsidP="005130ED">
      <w:pPr>
        <w:tabs>
          <w:tab w:val="right" w:leader="dot" w:pos="9356"/>
        </w:tabs>
        <w:spacing w:after="0" w:line="240" w:lineRule="auto"/>
        <w:ind w:right="5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295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D575C7" w:rsidRPr="005130ED" w:rsidRDefault="00D575C7" w:rsidP="005130ED">
      <w:pPr>
        <w:shd w:val="clear" w:color="auto" w:fill="D9D9D9" w:themeFill="background1" w:themeFillShade="D9"/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130ED">
        <w:rPr>
          <w:rFonts w:ascii="Times New Roman" w:eastAsia="@Arial Unicode MS" w:hAnsi="Times New Roman" w:cs="Times New Roman"/>
          <w:b/>
          <w:bCs/>
          <w:noProof/>
          <w:sz w:val="24"/>
          <w:szCs w:val="24"/>
          <w:lang w:eastAsia="ru-RU"/>
        </w:rPr>
        <w:fldChar w:fldCharType="begin"/>
      </w:r>
      <w:r w:rsidRPr="005130ED">
        <w:rPr>
          <w:rFonts w:ascii="Times New Roman" w:eastAsia="@Arial Unicode MS" w:hAnsi="Times New Roman" w:cs="Times New Roman"/>
          <w:b/>
          <w:bCs/>
          <w:noProof/>
          <w:sz w:val="24"/>
          <w:szCs w:val="24"/>
          <w:lang w:eastAsia="ru-RU"/>
        </w:rPr>
        <w:instrText xml:space="preserve"> TOC \o "1-4" \h \z \u </w:instrText>
      </w:r>
      <w:r w:rsidRPr="005130ED">
        <w:rPr>
          <w:rFonts w:ascii="Times New Roman" w:eastAsia="@Arial Unicode MS" w:hAnsi="Times New Roman" w:cs="Times New Roman"/>
          <w:b/>
          <w:bCs/>
          <w:noProof/>
          <w:sz w:val="24"/>
          <w:szCs w:val="24"/>
          <w:lang w:eastAsia="ru-RU"/>
        </w:rPr>
        <w:fldChar w:fldCharType="separate"/>
      </w:r>
      <w:hyperlink w:anchor="_Toc414553125" w:history="1">
        <w:r w:rsidRPr="005130ED">
          <w:rPr>
            <w:rFonts w:ascii="Times New Roman" w:eastAsia="@Arial Unicode MS" w:hAnsi="Times New Roman" w:cs="Times New Roman"/>
            <w:bCs/>
            <w:noProof/>
            <w:sz w:val="24"/>
            <w:szCs w:val="24"/>
            <w:u w:val="single"/>
            <w:lang w:eastAsia="ru-RU"/>
          </w:rPr>
          <w:t>1.</w:t>
        </w:r>
        <w:r w:rsidRPr="005130E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ab/>
        </w:r>
        <w:r w:rsidRPr="005130ED">
          <w:rPr>
            <w:rFonts w:ascii="Times New Roman" w:eastAsia="@Arial Unicode MS" w:hAnsi="Times New Roman" w:cs="Times New Roman"/>
            <w:b/>
            <w:bCs/>
            <w:noProof/>
            <w:sz w:val="24"/>
            <w:szCs w:val="24"/>
            <w:u w:val="single"/>
            <w:lang w:eastAsia="ru-RU"/>
          </w:rPr>
          <w:t>Целевой раздел примерной основной образовательной</w:t>
        </w:r>
        <w:r w:rsidRPr="005130ED">
          <w:rPr>
            <w:rFonts w:ascii="Times New Roman" w:eastAsia="@Arial Unicode MS" w:hAnsi="Times New Roman" w:cs="Times New Roman"/>
            <w:b/>
            <w:bCs/>
            <w:noProof/>
            <w:sz w:val="24"/>
            <w:szCs w:val="24"/>
            <w:u w:val="single"/>
            <w:lang w:eastAsia="ru-RU"/>
          </w:rPr>
          <w:br/>
          <w:t xml:space="preserve"> программы основного общего образовани</w:t>
        </w:r>
        <w:r w:rsidRPr="005130ED">
          <w:rPr>
            <w:rFonts w:ascii="Times New Roman" w:eastAsia="@Arial Unicode MS" w:hAnsi="Times New Roman" w:cs="Times New Roman"/>
            <w:bCs/>
            <w:noProof/>
            <w:sz w:val="24"/>
            <w:szCs w:val="24"/>
            <w:u w:val="single"/>
            <w:lang w:eastAsia="ru-RU"/>
          </w:rPr>
          <w:t>я</w:t>
        </w:r>
        <w:r w:rsidRPr="005130ED">
          <w:rPr>
            <w:rFonts w:ascii="Times New Roman" w:eastAsia="@Arial Unicode MS" w:hAnsi="Times New Roman" w:cs="Times New Roman"/>
            <w:b/>
            <w:bCs/>
            <w:noProof/>
            <w:webHidden/>
            <w:sz w:val="24"/>
            <w:szCs w:val="24"/>
            <w:lang w:eastAsia="ru-RU"/>
          </w:rPr>
          <w:tab/>
        </w:r>
        <w:r w:rsidR="00AF2FD7" w:rsidRPr="005130ED">
          <w:rPr>
            <w:rFonts w:ascii="Times New Roman" w:eastAsia="@Arial Unicode MS" w:hAnsi="Times New Roman" w:cs="Times New Roman"/>
            <w:b/>
            <w:bCs/>
            <w:noProof/>
            <w:webHidden/>
            <w:sz w:val="24"/>
            <w:szCs w:val="24"/>
            <w:lang w:eastAsia="ru-RU"/>
          </w:rPr>
          <w:t>1</w:t>
        </w:r>
      </w:hyperlink>
    </w:p>
    <w:p w:rsidR="00D575C7" w:rsidRPr="005130ED" w:rsidRDefault="00BF4D5D" w:rsidP="005130ED">
      <w:pPr>
        <w:shd w:val="clear" w:color="auto" w:fill="D9D9D9" w:themeFill="background1" w:themeFillShade="D9"/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126" w:history="1">
        <w:r w:rsidR="00D575C7" w:rsidRPr="005130ED">
          <w:rPr>
            <w:rFonts w:ascii="Times New Roman" w:eastAsia="Calibri" w:hAnsi="Times New Roman" w:cs="Times New Roman"/>
            <w:iCs/>
            <w:noProof/>
            <w:sz w:val="24"/>
            <w:szCs w:val="24"/>
            <w:u w:val="single"/>
          </w:rPr>
          <w:t>1.1. Пояснительная  записка</w:t>
        </w:r>
        <w:r w:rsidR="00D575C7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ab/>
        </w:r>
        <w:r w:rsidR="00AF2FD7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>1</w:t>
        </w:r>
      </w:hyperlink>
    </w:p>
    <w:p w:rsidR="00D575C7" w:rsidRPr="005130ED" w:rsidRDefault="00BF4D5D" w:rsidP="005130ED">
      <w:pPr>
        <w:shd w:val="clear" w:color="auto" w:fill="D9D9D9" w:themeFill="background1" w:themeFillShade="D9"/>
        <w:tabs>
          <w:tab w:val="left" w:pos="0"/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127" w:history="1">
        <w:r w:rsidR="00D575C7" w:rsidRPr="005130ED">
          <w:rPr>
            <w:rFonts w:ascii="Times New Roman" w:eastAsia="Calibri" w:hAnsi="Times New Roman" w:cs="Times New Roman"/>
            <w:iCs/>
            <w:noProof/>
            <w:sz w:val="24"/>
            <w:szCs w:val="24"/>
            <w:u w:val="single"/>
          </w:rPr>
          <w:t xml:space="preserve">1.1.1. Цели и задачи реализации основной образовательной </w:t>
        </w:r>
        <w:r w:rsidR="00D575C7" w:rsidRPr="005130ED">
          <w:rPr>
            <w:rFonts w:ascii="Times New Roman" w:eastAsia="Calibri" w:hAnsi="Times New Roman" w:cs="Times New Roman"/>
            <w:iCs/>
            <w:noProof/>
            <w:sz w:val="24"/>
            <w:szCs w:val="24"/>
            <w:u w:val="single"/>
          </w:rPr>
          <w:br/>
          <w:t>программы основного общего образования</w:t>
        </w:r>
        <w:r w:rsidR="00D575C7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ab/>
        </w:r>
        <w:r w:rsidR="00AF2FD7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>3</w:t>
        </w:r>
      </w:hyperlink>
    </w:p>
    <w:p w:rsidR="00D575C7" w:rsidRPr="005130ED" w:rsidRDefault="00BF4D5D" w:rsidP="005130ED">
      <w:pPr>
        <w:shd w:val="clear" w:color="auto" w:fill="D9D9D9" w:themeFill="background1" w:themeFillShade="D9"/>
        <w:tabs>
          <w:tab w:val="left" w:pos="0"/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128" w:history="1">
        <w:r w:rsidR="00D575C7" w:rsidRPr="005130ED">
          <w:rPr>
            <w:rFonts w:ascii="Times New Roman" w:eastAsia="Calibri" w:hAnsi="Times New Roman" w:cs="Times New Roman"/>
            <w:iCs/>
            <w:noProof/>
            <w:sz w:val="24"/>
            <w:szCs w:val="24"/>
            <w:u w:val="single"/>
          </w:rPr>
          <w:t>1.1.2.Принципы и подходы к формированию образовательной программы основного общего образования</w:t>
        </w:r>
        <w:r w:rsidR="00D575C7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ab/>
        </w:r>
        <w:r w:rsidR="00AF2FD7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>8</w:t>
        </w:r>
      </w:hyperlink>
    </w:p>
    <w:p w:rsidR="00D575C7" w:rsidRPr="005130ED" w:rsidRDefault="00BF4D5D" w:rsidP="005130ED">
      <w:pPr>
        <w:shd w:val="clear" w:color="auto" w:fill="D9D9D9" w:themeFill="background1" w:themeFillShade="D9"/>
        <w:tabs>
          <w:tab w:val="left" w:pos="0"/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129" w:history="1">
        <w:r w:rsidR="00D575C7" w:rsidRPr="005130ED">
          <w:rPr>
            <w:rFonts w:ascii="Times New Roman" w:eastAsia="Calibri" w:hAnsi="Times New Roman" w:cs="Times New Roman"/>
            <w:iCs/>
            <w:noProof/>
            <w:sz w:val="24"/>
            <w:szCs w:val="24"/>
            <w:u w:val="single"/>
          </w:rPr>
          <w:t>1.2. Планируемые результаты освоения обучающимися основной образовательной программы основного общего образования</w:t>
        </w:r>
        <w:r w:rsidR="00D575C7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ab/>
        </w:r>
        <w:r w:rsidR="00AF2FD7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>8</w:t>
        </w:r>
      </w:hyperlink>
    </w:p>
    <w:p w:rsidR="00D575C7" w:rsidRPr="005130ED" w:rsidRDefault="00BF4D5D" w:rsidP="005130ED">
      <w:pPr>
        <w:shd w:val="clear" w:color="auto" w:fill="D9D9D9" w:themeFill="background1" w:themeFillShade="D9"/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hyperlink w:anchor="_Toc414553130" w:history="1"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1.2.1. Общие положения</w:t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ab/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instrText xml:space="preserve"> PAGEREF _Toc414553130 \h </w:instrText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9</w:t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575C7" w:rsidRPr="005130ED" w:rsidRDefault="00BF4D5D" w:rsidP="005130ED">
      <w:pPr>
        <w:shd w:val="clear" w:color="auto" w:fill="D9D9D9" w:themeFill="background1" w:themeFillShade="D9"/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hyperlink w:anchor="_Toc414553131" w:history="1"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1.2.2. Структура планируемых результатов</w:t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ab/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instrText xml:space="preserve"> PAGEREF _Toc414553131 \h </w:instrText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10</w:t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575C7" w:rsidRPr="005130ED" w:rsidRDefault="00D575C7" w:rsidP="005130ED">
      <w:pPr>
        <w:shd w:val="clear" w:color="auto" w:fill="D9D9D9" w:themeFill="background1" w:themeFillShade="D9"/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  <w:r w:rsidRPr="005130ED">
        <w:rPr>
          <w:rFonts w:ascii="Times New Roman" w:eastAsia="Calibri" w:hAnsi="Times New Roman" w:cs="Times New Roman"/>
          <w:iCs/>
          <w:noProof/>
          <w:sz w:val="24"/>
          <w:szCs w:val="24"/>
        </w:rPr>
        <w:t>1.2.3. Личностные результаты освоения ООП</w:t>
      </w:r>
    </w:p>
    <w:p w:rsidR="00D575C7" w:rsidRPr="005130ED" w:rsidRDefault="00BF4D5D" w:rsidP="005130ED">
      <w:pPr>
        <w:shd w:val="clear" w:color="auto" w:fill="D9D9D9" w:themeFill="background1" w:themeFillShade="D9"/>
        <w:tabs>
          <w:tab w:val="left" w:pos="0"/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132" w:history="1">
        <w:r w:rsidR="00D575C7" w:rsidRPr="005130ED">
          <w:rPr>
            <w:rFonts w:ascii="Times New Roman" w:eastAsia="Calibri" w:hAnsi="Times New Roman" w:cs="Times New Roman"/>
            <w:iCs/>
            <w:noProof/>
            <w:sz w:val="24"/>
            <w:szCs w:val="24"/>
            <w:u w:val="single"/>
          </w:rPr>
          <w:t>1.2.4. Метапредметные результаты освоения ООП</w:t>
        </w:r>
        <w:r w:rsidR="00D575C7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ab/>
        </w:r>
        <w:r w:rsidR="00AF2FD7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>12</w:t>
        </w:r>
      </w:hyperlink>
    </w:p>
    <w:p w:rsidR="00D575C7" w:rsidRPr="005130ED" w:rsidRDefault="00D575C7" w:rsidP="005130ED">
      <w:pPr>
        <w:shd w:val="clear" w:color="auto" w:fill="D9D9D9" w:themeFill="background1" w:themeFillShade="D9"/>
        <w:tabs>
          <w:tab w:val="left" w:pos="0"/>
          <w:tab w:val="left" w:pos="284"/>
          <w:tab w:val="right" w:leader="dot" w:pos="9356"/>
        </w:tabs>
        <w:spacing w:after="0" w:line="240" w:lineRule="auto"/>
        <w:ind w:right="565"/>
        <w:jc w:val="both"/>
        <w:outlineLvl w:val="1"/>
        <w:rPr>
          <w:rFonts w:ascii="Times New Roman" w:eastAsia="Calibri" w:hAnsi="Times New Roman" w:cs="Times New Roman"/>
          <w:iCs/>
          <w:noProof/>
          <w:sz w:val="24"/>
          <w:szCs w:val="24"/>
          <w:lang w:val="x-none"/>
        </w:rPr>
      </w:pPr>
      <w:r w:rsidRPr="005130ED">
        <w:rPr>
          <w:rFonts w:ascii="Times New Roman" w:eastAsia="@Arial Unicode MS" w:hAnsi="Times New Roman" w:cs="Times New Roman"/>
          <w:bCs/>
          <w:noProof/>
          <w:sz w:val="24"/>
          <w:szCs w:val="24"/>
          <w:lang w:val="x-none" w:eastAsia="ru-RU"/>
        </w:rPr>
        <w:t>1.2.5. Предметные результаты</w:t>
      </w:r>
    </w:p>
    <w:p w:rsidR="00D575C7" w:rsidRPr="005130ED" w:rsidRDefault="00BF4D5D" w:rsidP="005130ED">
      <w:pPr>
        <w:shd w:val="clear" w:color="auto" w:fill="D9D9D9" w:themeFill="background1" w:themeFillShade="D9"/>
        <w:tabs>
          <w:tab w:val="left" w:pos="284"/>
          <w:tab w:val="right" w:leader="dot" w:pos="9356"/>
        </w:tabs>
        <w:spacing w:after="0" w:line="240" w:lineRule="auto"/>
        <w:ind w:left="993" w:right="565" w:hanging="993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hyperlink w:anchor="_Toc414553133" w:history="1"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1.2.5.1. Русский язык</w:t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ab/>
        </w:r>
        <w:r w:rsidR="00AF2FD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17</w:t>
        </w:r>
      </w:hyperlink>
    </w:p>
    <w:p w:rsidR="00F65E96" w:rsidRPr="005130ED" w:rsidRDefault="00BF4D5D" w:rsidP="005130ED">
      <w:pPr>
        <w:shd w:val="clear" w:color="auto" w:fill="D9D9D9" w:themeFill="background1" w:themeFillShade="D9"/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  <w:hyperlink w:anchor="_Toc414553136" w:history="1">
        <w:r w:rsidR="00D575C7" w:rsidRPr="005130ED">
          <w:rPr>
            <w:rFonts w:ascii="Times New Roman" w:eastAsia="Calibri" w:hAnsi="Times New Roman" w:cs="Times New Roman"/>
            <w:iCs/>
            <w:noProof/>
            <w:sz w:val="24"/>
            <w:szCs w:val="24"/>
            <w:u w:val="single"/>
          </w:rPr>
          <w:t>1.2.5.2. Литература</w:t>
        </w:r>
        <w:r w:rsidR="00D575C7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ab/>
        </w:r>
        <w:r w:rsidR="00F65E96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>22</w:t>
        </w:r>
      </w:hyperlink>
    </w:p>
    <w:p w:rsidR="005130ED" w:rsidRPr="005130ED" w:rsidRDefault="00BF4D5D" w:rsidP="005130ED">
      <w:pPr>
        <w:shd w:val="clear" w:color="auto" w:fill="D9D9D9" w:themeFill="background1" w:themeFillShade="D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w:anchor="_Toc414553139" w:history="1">
        <w:r w:rsidR="00AF2FD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1.2.5.3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 xml:space="preserve">. </w:t>
        </w:r>
        <w:r w:rsidR="003E50A9" w:rsidRPr="005130ED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 </w:t>
        </w:r>
        <w:r w:rsidR="003E50A9" w:rsidRPr="005130ED">
          <w:rPr>
            <w:rFonts w:ascii="Times New Roman" w:eastAsia="Calibri" w:hAnsi="Times New Roman" w:cs="Times New Roman"/>
            <w:sz w:val="24"/>
            <w:szCs w:val="24"/>
          </w:rPr>
          <w:t>Иностранный язык (немецкий язык)</w:t>
        </w:r>
        <w:r w:rsidR="00F65E96" w:rsidRPr="005130ED">
          <w:rPr>
            <w:rFonts w:ascii="Times New Roman" w:eastAsia="Calibri" w:hAnsi="Times New Roman" w:cs="Times New Roman"/>
            <w:b/>
            <w:sz w:val="24"/>
            <w:szCs w:val="24"/>
          </w:rPr>
          <w:t>………………………………</w:t>
        </w:r>
        <w:r w:rsidR="005130ED" w:rsidRPr="005130ED">
          <w:rPr>
            <w:rFonts w:ascii="Times New Roman" w:eastAsia="Calibri" w:hAnsi="Times New Roman" w:cs="Times New Roman"/>
            <w:b/>
            <w:sz w:val="24"/>
            <w:szCs w:val="24"/>
          </w:rPr>
          <w:t>………..</w:t>
        </w:r>
        <w:r w:rsidR="00F65E96" w:rsidRPr="005130ED">
          <w:rPr>
            <w:rFonts w:ascii="Times New Roman" w:eastAsia="Calibri" w:hAnsi="Times New Roman" w:cs="Times New Roman"/>
            <w:b/>
            <w:sz w:val="24"/>
            <w:szCs w:val="24"/>
          </w:rPr>
          <w:t xml:space="preserve">........36 </w:t>
        </w:r>
        <w:r w:rsidR="005130ED" w:rsidRPr="005130ED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</w:t>
        </w:r>
        <w:r w:rsidR="005130ED" w:rsidRPr="005130ED">
          <w:rPr>
            <w:rFonts w:ascii="Times New Roman" w:eastAsia="Calibri" w:hAnsi="Times New Roman" w:cs="Times New Roman"/>
            <w:b/>
            <w:sz w:val="24"/>
            <w:szCs w:val="24"/>
            <w:shd w:val="clear" w:color="auto" w:fill="FFFFFF" w:themeFill="background1"/>
          </w:rPr>
          <w:t xml:space="preserve"> </w:t>
        </w:r>
        <w:r w:rsidR="005130ED" w:rsidRPr="005130ED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   </w:t>
        </w:r>
        <w:r w:rsidR="001F2EFA" w:rsidRPr="005130ED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     </w:t>
        </w:r>
      </w:hyperlink>
    </w:p>
    <w:p w:rsidR="005130ED" w:rsidRPr="005130ED" w:rsidRDefault="001F2EFA" w:rsidP="005130ED">
      <w:pPr>
        <w:shd w:val="clear" w:color="auto" w:fill="D9D9D9" w:themeFill="background1" w:themeFillShade="D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0ED">
        <w:rPr>
          <w:rFonts w:ascii="Times New Roman" w:eastAsia="Calibri" w:hAnsi="Times New Roman" w:cs="Times New Roman"/>
          <w:sz w:val="24"/>
          <w:szCs w:val="24"/>
        </w:rPr>
        <w:t>1.2.5.4. История России……………</w:t>
      </w:r>
      <w:r w:rsidRPr="005130E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</w:t>
      </w:r>
      <w:r w:rsidR="005130ED" w:rsidRPr="005130ED">
        <w:rPr>
          <w:rFonts w:ascii="Times New Roman" w:eastAsia="Calibri" w:hAnsi="Times New Roman" w:cs="Times New Roman"/>
          <w:b/>
          <w:sz w:val="24"/>
          <w:szCs w:val="24"/>
        </w:rPr>
        <w:t>………..</w:t>
      </w:r>
      <w:r w:rsidRPr="005130ED">
        <w:rPr>
          <w:rFonts w:ascii="Times New Roman" w:eastAsia="Calibri" w:hAnsi="Times New Roman" w:cs="Times New Roman"/>
          <w:b/>
          <w:sz w:val="24"/>
          <w:szCs w:val="24"/>
        </w:rPr>
        <w:t>………38</w:t>
      </w:r>
    </w:p>
    <w:p w:rsidR="00D575C7" w:rsidRPr="005130ED" w:rsidRDefault="00BF4D5D" w:rsidP="005130ED">
      <w:pPr>
        <w:shd w:val="clear" w:color="auto" w:fill="A6A6A6" w:themeFill="background1" w:themeFillShade="A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w:anchor="_Toc414553140" w:history="1">
        <w:r w:rsidR="001F2EFA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1.2.5.5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Обществознание</w:t>
        </w:r>
        <w:r w:rsidR="005130ED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……………………………………………………………………….</w:t>
        </w:r>
        <w:r w:rsidR="00AF2FD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43</w:t>
        </w:r>
      </w:hyperlink>
    </w:p>
    <w:p w:rsidR="00D575C7" w:rsidRPr="005130ED" w:rsidRDefault="00BF4D5D" w:rsidP="005130ED">
      <w:pPr>
        <w:tabs>
          <w:tab w:val="left" w:pos="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hyperlink w:anchor="_Toc414553141" w:history="1">
        <w:r w:rsidR="001F2EFA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1.2.5.6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География</w:t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ab/>
        </w:r>
        <w:r w:rsidR="001F2EFA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43</w:t>
        </w:r>
      </w:hyperlink>
    </w:p>
    <w:p w:rsidR="00D575C7" w:rsidRPr="005130ED" w:rsidRDefault="00BF4D5D" w:rsidP="005130ED">
      <w:pPr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4553142" w:history="1">
        <w:r w:rsidR="001F2EFA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1.2.5.7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Математика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1F2EFA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46</w:t>
        </w:r>
      </w:hyperlink>
    </w:p>
    <w:p w:rsidR="00D575C7" w:rsidRPr="005130ED" w:rsidRDefault="00BF4D5D" w:rsidP="005130ED">
      <w:pPr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4553148" w:history="1">
        <w:r w:rsidR="001F2EFA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1.2.5.8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Информатика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1F2EFA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53</w:t>
        </w:r>
      </w:hyperlink>
    </w:p>
    <w:p w:rsidR="005130ED" w:rsidRPr="005130ED" w:rsidRDefault="00BF4D5D" w:rsidP="005130ED">
      <w:pPr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4553149" w:history="1">
        <w:r w:rsidR="001F2EFA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1.2.5.9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Физика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</w:p>
    <w:p w:rsidR="005130ED" w:rsidRPr="005130ED" w:rsidRDefault="00BF4D5D" w:rsidP="005130ED">
      <w:pPr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4553150" w:history="1">
        <w:r w:rsidR="001F2EFA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1.2.5.10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Биология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</w:p>
    <w:p w:rsidR="005130ED" w:rsidRPr="005130ED" w:rsidRDefault="00BF4D5D" w:rsidP="005130ED">
      <w:pPr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4553151" w:history="1">
        <w:r w:rsidR="001F2EFA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1.2.5.11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Химия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</w:p>
    <w:p w:rsidR="005130ED" w:rsidRPr="005130ED" w:rsidRDefault="00BF4D5D" w:rsidP="005130ED">
      <w:pPr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4553152" w:history="1">
        <w:r w:rsidR="001F2EFA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1.2.5.12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Изобразительное искусство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</w:p>
    <w:p w:rsidR="005130ED" w:rsidRPr="005130ED" w:rsidRDefault="00BF4D5D" w:rsidP="005130ED">
      <w:pPr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4553153" w:history="1">
        <w:r w:rsidR="001F2EFA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1.2.5.13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Музыка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1F2EFA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74</w:t>
        </w:r>
      </w:hyperlink>
    </w:p>
    <w:p w:rsidR="005130ED" w:rsidRPr="005130ED" w:rsidRDefault="00BF4D5D" w:rsidP="005130ED">
      <w:pPr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4553154" w:history="1">
        <w:r w:rsidR="001F2EFA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1.2.5.14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.Технология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1F2EFA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81</w:t>
        </w:r>
      </w:hyperlink>
    </w:p>
    <w:p w:rsidR="005130ED" w:rsidRPr="005130ED" w:rsidRDefault="00BF4D5D" w:rsidP="005130ED">
      <w:pPr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4553156" w:history="1">
        <w:r w:rsidR="001F2EFA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1.2.5.15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Физическая культура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1F2EFA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83</w:t>
        </w:r>
      </w:hyperlink>
    </w:p>
    <w:p w:rsidR="005130ED" w:rsidRPr="005130ED" w:rsidRDefault="00BF4D5D" w:rsidP="005130ED">
      <w:pPr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14553157" w:history="1">
        <w:r w:rsidR="001F2EFA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1.2.5.16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Основы безопасности жизнедеятельности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1F2EFA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86</w:t>
        </w:r>
      </w:hyperlink>
    </w:p>
    <w:p w:rsidR="005130ED" w:rsidRPr="005130ED" w:rsidRDefault="003F08D5" w:rsidP="005130ED">
      <w:pPr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30ED">
        <w:rPr>
          <w:rFonts w:ascii="Times New Roman" w:eastAsia="Calibri" w:hAnsi="Times New Roman" w:cs="Times New Roman"/>
          <w:noProof/>
          <w:sz w:val="24"/>
          <w:szCs w:val="24"/>
        </w:rPr>
        <w:t>1.3. Система оценки достижения планируемых результатов осовения основной образовательной программы основного обшего образования …………………………………………</w:t>
      </w:r>
      <w:r w:rsidR="005130ED" w:rsidRPr="005130ED">
        <w:rPr>
          <w:rFonts w:ascii="Times New Roman" w:eastAsia="Calibri" w:hAnsi="Times New Roman" w:cs="Times New Roman"/>
          <w:noProof/>
          <w:sz w:val="24"/>
          <w:szCs w:val="24"/>
        </w:rPr>
        <w:t>………………………..</w:t>
      </w:r>
      <w:r w:rsidRPr="005130ED">
        <w:rPr>
          <w:rFonts w:ascii="Times New Roman" w:eastAsia="Calibri" w:hAnsi="Times New Roman" w:cs="Times New Roman"/>
          <w:noProof/>
          <w:sz w:val="24"/>
          <w:szCs w:val="24"/>
        </w:rPr>
        <w:t>………………...</w:t>
      </w:r>
      <w:r w:rsidR="00E53D2B" w:rsidRPr="005130ED">
        <w:rPr>
          <w:rFonts w:ascii="Times New Roman" w:eastAsia="Calibri" w:hAnsi="Times New Roman" w:cs="Times New Roman"/>
          <w:noProof/>
          <w:sz w:val="24"/>
          <w:szCs w:val="24"/>
        </w:rPr>
        <w:t>86</w:t>
      </w:r>
    </w:p>
    <w:p w:rsidR="005130ED" w:rsidRPr="005130ED" w:rsidRDefault="003F08D5" w:rsidP="005130ED">
      <w:pPr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30ED">
        <w:rPr>
          <w:rFonts w:ascii="Times New Roman" w:eastAsia="Calibri" w:hAnsi="Times New Roman" w:cs="Times New Roman"/>
          <w:noProof/>
          <w:sz w:val="24"/>
          <w:szCs w:val="24"/>
        </w:rPr>
        <w:t>1.3.1 Общие положения …………………………………………</w:t>
      </w:r>
      <w:r w:rsidR="005130ED" w:rsidRPr="005130ED">
        <w:rPr>
          <w:rFonts w:ascii="Times New Roman" w:eastAsia="Calibri" w:hAnsi="Times New Roman" w:cs="Times New Roman"/>
          <w:noProof/>
          <w:sz w:val="24"/>
          <w:szCs w:val="24"/>
        </w:rPr>
        <w:t>……………...</w:t>
      </w:r>
      <w:r w:rsidR="00E53D2B" w:rsidRPr="005130ED">
        <w:rPr>
          <w:rFonts w:ascii="Times New Roman" w:eastAsia="Calibri" w:hAnsi="Times New Roman" w:cs="Times New Roman"/>
          <w:noProof/>
          <w:sz w:val="24"/>
          <w:szCs w:val="24"/>
        </w:rPr>
        <w:t>88</w:t>
      </w:r>
    </w:p>
    <w:p w:rsidR="005130ED" w:rsidRPr="005130ED" w:rsidRDefault="003F08D5" w:rsidP="005130ED">
      <w:pPr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30ED">
        <w:rPr>
          <w:rFonts w:ascii="Times New Roman" w:eastAsia="Calibri" w:hAnsi="Times New Roman" w:cs="Times New Roman"/>
          <w:noProof/>
          <w:sz w:val="24"/>
          <w:szCs w:val="24"/>
        </w:rPr>
        <w:t>1.3.2. Особенности оценки личностных, метапредметных, предметных результатов …………………………………………</w:t>
      </w:r>
      <w:r w:rsidR="005130ED" w:rsidRPr="005130ED">
        <w:rPr>
          <w:rFonts w:ascii="Times New Roman" w:eastAsia="Calibri" w:hAnsi="Times New Roman" w:cs="Times New Roman"/>
          <w:noProof/>
          <w:sz w:val="24"/>
          <w:szCs w:val="24"/>
        </w:rPr>
        <w:t>……………………….</w:t>
      </w:r>
      <w:r w:rsidRPr="005130ED">
        <w:rPr>
          <w:rFonts w:ascii="Times New Roman" w:eastAsia="Calibri" w:hAnsi="Times New Roman" w:cs="Times New Roman"/>
          <w:noProof/>
          <w:sz w:val="24"/>
          <w:szCs w:val="24"/>
        </w:rPr>
        <w:t xml:space="preserve">… </w:t>
      </w:r>
      <w:r w:rsidR="00E53D2B" w:rsidRPr="005130ED">
        <w:rPr>
          <w:rFonts w:ascii="Times New Roman" w:eastAsia="Calibri" w:hAnsi="Times New Roman" w:cs="Times New Roman"/>
          <w:noProof/>
          <w:sz w:val="24"/>
          <w:szCs w:val="24"/>
        </w:rPr>
        <w:t>100</w:t>
      </w:r>
    </w:p>
    <w:p w:rsidR="005130ED" w:rsidRPr="005130ED" w:rsidRDefault="003F08D5" w:rsidP="005130ED">
      <w:pPr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130ED">
        <w:rPr>
          <w:rFonts w:ascii="Times New Roman" w:eastAsia="Calibri" w:hAnsi="Times New Roman" w:cs="Times New Roman"/>
          <w:noProof/>
          <w:sz w:val="24"/>
          <w:szCs w:val="24"/>
        </w:rPr>
        <w:t>1.3.3. Организация и содержание оценочных процедур ………</w:t>
      </w:r>
      <w:r w:rsidR="005130ED" w:rsidRPr="005130ED">
        <w:rPr>
          <w:rFonts w:ascii="Times New Roman" w:eastAsia="Calibri" w:hAnsi="Times New Roman" w:cs="Times New Roman"/>
          <w:noProof/>
          <w:sz w:val="24"/>
          <w:szCs w:val="24"/>
        </w:rPr>
        <w:t>……………</w:t>
      </w:r>
      <w:r w:rsidRPr="005130ED">
        <w:rPr>
          <w:rFonts w:ascii="Times New Roman" w:eastAsia="Calibri" w:hAnsi="Times New Roman" w:cs="Times New Roman"/>
          <w:noProof/>
          <w:sz w:val="24"/>
          <w:szCs w:val="24"/>
        </w:rPr>
        <w:t>.1</w:t>
      </w:r>
      <w:r w:rsidR="00E53D2B" w:rsidRPr="005130ED">
        <w:rPr>
          <w:rFonts w:ascii="Times New Roman" w:eastAsia="Calibri" w:hAnsi="Times New Roman" w:cs="Times New Roman"/>
          <w:noProof/>
          <w:sz w:val="24"/>
          <w:szCs w:val="24"/>
        </w:rPr>
        <w:t>04</w:t>
      </w:r>
    </w:p>
    <w:p w:rsidR="003F08D5" w:rsidRPr="005130ED" w:rsidRDefault="003F08D5" w:rsidP="005130ED">
      <w:pPr>
        <w:tabs>
          <w:tab w:val="left" w:pos="284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30ED">
        <w:rPr>
          <w:rFonts w:ascii="Times New Roman" w:eastAsia="Calibri" w:hAnsi="Times New Roman" w:cs="Times New Roman"/>
          <w:noProof/>
          <w:sz w:val="24"/>
          <w:szCs w:val="24"/>
        </w:rPr>
        <w:t xml:space="preserve">1.3.4. </w:t>
      </w:r>
      <w:r w:rsidRPr="005130ED">
        <w:rPr>
          <w:rFonts w:ascii="Times New Roman" w:hAnsi="Times New Roman" w:cs="Times New Roman"/>
          <w:sz w:val="24"/>
          <w:szCs w:val="24"/>
          <w:lang w:eastAsia="ru-RU"/>
        </w:rPr>
        <w:t>Итоговая оценка выпускника  и её использование при переходе от основного общего образования к среднему (полному) общему образованию…………………………………………</w:t>
      </w:r>
      <w:r w:rsidR="005130ED" w:rsidRPr="005130ED">
        <w:rPr>
          <w:rFonts w:ascii="Times New Roman" w:hAnsi="Times New Roman" w:cs="Times New Roman"/>
          <w:sz w:val="24"/>
          <w:szCs w:val="24"/>
          <w:lang w:eastAsia="ru-RU"/>
        </w:rPr>
        <w:t>…………………….</w:t>
      </w:r>
      <w:r w:rsidRPr="005130ED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E53D2B" w:rsidRPr="005130ED">
        <w:rPr>
          <w:rFonts w:ascii="Times New Roman" w:hAnsi="Times New Roman" w:cs="Times New Roman"/>
          <w:sz w:val="24"/>
          <w:szCs w:val="24"/>
          <w:lang w:eastAsia="ru-RU"/>
        </w:rPr>
        <w:t>105</w:t>
      </w:r>
    </w:p>
    <w:p w:rsidR="003F08D5" w:rsidRPr="005130ED" w:rsidRDefault="003F08D5" w:rsidP="005130ED">
      <w:pPr>
        <w:tabs>
          <w:tab w:val="left" w:pos="284"/>
          <w:tab w:val="left" w:pos="9355"/>
        </w:tabs>
        <w:spacing w:after="0" w:line="240" w:lineRule="auto"/>
        <w:ind w:left="993" w:right="-1" w:firstLine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30ED" w:rsidRPr="005130ED" w:rsidRDefault="00BF4D5D" w:rsidP="005130ED">
      <w:pPr>
        <w:tabs>
          <w:tab w:val="left" w:pos="284"/>
          <w:tab w:val="right" w:leader="dot" w:pos="9356"/>
          <w:tab w:val="right" w:leader="dot" w:pos="9498"/>
        </w:tabs>
        <w:spacing w:before="240" w:after="0" w:line="240" w:lineRule="auto"/>
        <w:ind w:right="565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hyperlink w:anchor="_Toc414553166" w:history="1">
        <w:r w:rsidR="00D575C7" w:rsidRPr="005130ED">
          <w:rPr>
            <w:rFonts w:ascii="Times New Roman" w:eastAsia="@Arial Unicode MS" w:hAnsi="Times New Roman" w:cs="Times New Roman"/>
            <w:bCs/>
            <w:noProof/>
            <w:sz w:val="24"/>
            <w:szCs w:val="24"/>
            <w:u w:val="single"/>
            <w:lang w:eastAsia="ru-RU"/>
          </w:rPr>
          <w:t>2.</w:t>
        </w:r>
        <w:r w:rsidR="00D575C7" w:rsidRPr="005130E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ab/>
        </w:r>
        <w:r w:rsidR="00D575C7" w:rsidRPr="005130ED">
          <w:rPr>
            <w:rFonts w:ascii="Times New Roman" w:eastAsia="@Arial Unicode MS" w:hAnsi="Times New Roman" w:cs="Times New Roman"/>
            <w:b/>
            <w:bCs/>
            <w:noProof/>
            <w:sz w:val="24"/>
            <w:szCs w:val="24"/>
            <w:u w:val="single"/>
            <w:lang w:eastAsia="ru-RU"/>
          </w:rPr>
          <w:t>Содержательный раздел примерной основной образовательной программы основного общего образования</w:t>
        </w:r>
        <w:r w:rsidR="00D575C7" w:rsidRPr="005130ED">
          <w:rPr>
            <w:rFonts w:ascii="Times New Roman" w:eastAsia="@Arial Unicode MS" w:hAnsi="Times New Roman" w:cs="Times New Roman"/>
            <w:b/>
            <w:bCs/>
            <w:noProof/>
            <w:webHidden/>
            <w:sz w:val="24"/>
            <w:szCs w:val="24"/>
            <w:lang w:eastAsia="ru-RU"/>
          </w:rPr>
          <w:tab/>
        </w:r>
        <w:r w:rsidR="00E53D2B" w:rsidRPr="005130ED">
          <w:rPr>
            <w:rFonts w:ascii="Times New Roman" w:eastAsia="@Arial Unicode MS" w:hAnsi="Times New Roman" w:cs="Times New Roman"/>
            <w:b/>
            <w:bCs/>
            <w:noProof/>
            <w:webHidden/>
            <w:sz w:val="24"/>
            <w:szCs w:val="24"/>
            <w:lang w:eastAsia="ru-RU"/>
          </w:rPr>
          <w:t>105</w:t>
        </w:r>
      </w:hyperlink>
    </w:p>
    <w:p w:rsidR="005130ED" w:rsidRPr="005130ED" w:rsidRDefault="00BF4D5D" w:rsidP="005130ED">
      <w:pPr>
        <w:tabs>
          <w:tab w:val="left" w:pos="284"/>
          <w:tab w:val="right" w:leader="dot" w:pos="9356"/>
          <w:tab w:val="right" w:leader="dot" w:pos="9498"/>
        </w:tabs>
        <w:spacing w:before="240" w:after="0" w:line="240" w:lineRule="auto"/>
        <w:ind w:right="565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hyperlink w:anchor="_Toc414553167" w:history="1">
        <w:r w:rsidR="00D575C7" w:rsidRPr="005130ED">
          <w:rPr>
            <w:rFonts w:ascii="Times New Roman" w:eastAsia="Calibri" w:hAnsi="Times New Roman" w:cs="Times New Roman"/>
            <w:iCs/>
            <w:noProof/>
            <w:sz w:val="24"/>
            <w:szCs w:val="24"/>
            <w:u w:val="single"/>
          </w:rPr>
          <w:t>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</w:r>
        <w:r w:rsidR="00D575C7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ab/>
        </w:r>
        <w:r w:rsidR="00E53D2B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>105</w:t>
        </w:r>
      </w:hyperlink>
    </w:p>
    <w:p w:rsidR="005130ED" w:rsidRPr="005130ED" w:rsidRDefault="00EB7D85" w:rsidP="005130ED">
      <w:pPr>
        <w:tabs>
          <w:tab w:val="left" w:pos="284"/>
          <w:tab w:val="right" w:leader="dot" w:pos="9356"/>
          <w:tab w:val="right" w:leader="dot" w:pos="9498"/>
        </w:tabs>
        <w:spacing w:before="240" w:after="0" w:line="240" w:lineRule="auto"/>
        <w:ind w:right="565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130ED"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lastRenderedPageBreak/>
        <w:t xml:space="preserve">2.1.1. </w:t>
      </w:r>
      <w:r w:rsidRPr="005130ED">
        <w:rPr>
          <w:rFonts w:ascii="Times New Roman" w:eastAsia="Calibri" w:hAnsi="Times New Roman"/>
          <w:bCs/>
          <w:color w:val="000000"/>
          <w:sz w:val="24"/>
          <w:szCs w:val="24"/>
        </w:rPr>
        <w:t>Формы взаимодействия участников образовательного процесса при создании и реализации программы развития универсальных учебных действий……………………………………………………</w:t>
      </w:r>
      <w:r w:rsidR="00E53D2B" w:rsidRPr="005130ED">
        <w:rPr>
          <w:rFonts w:ascii="Times New Roman" w:eastAsia="Calibri" w:hAnsi="Times New Roman"/>
          <w:bCs/>
          <w:color w:val="000000"/>
          <w:sz w:val="24"/>
          <w:szCs w:val="24"/>
        </w:rPr>
        <w:t>107</w:t>
      </w:r>
    </w:p>
    <w:p w:rsidR="005130ED" w:rsidRPr="005130ED" w:rsidRDefault="00EB7D85" w:rsidP="005130ED">
      <w:pPr>
        <w:tabs>
          <w:tab w:val="left" w:pos="284"/>
          <w:tab w:val="right" w:leader="dot" w:pos="9356"/>
          <w:tab w:val="right" w:leader="dot" w:pos="9498"/>
        </w:tabs>
        <w:spacing w:before="240" w:after="0" w:line="240" w:lineRule="auto"/>
        <w:ind w:right="565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130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2.1.2. Цели и задачи программы, описание ее места и роли в реализации требований ФГОС …………………………………….</w:t>
      </w:r>
      <w:r w:rsidR="00E53D2B" w:rsidRPr="005130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108</w:t>
      </w:r>
    </w:p>
    <w:p w:rsidR="00BF4D5D" w:rsidRDefault="00EB7D85" w:rsidP="005130ED">
      <w:pPr>
        <w:tabs>
          <w:tab w:val="left" w:pos="284"/>
          <w:tab w:val="right" w:leader="dot" w:pos="9356"/>
          <w:tab w:val="right" w:leader="dot" w:pos="9498"/>
        </w:tabs>
        <w:spacing w:before="240" w:after="0" w:line="240" w:lineRule="auto"/>
        <w:ind w:right="565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130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2.1.3. 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 ……………………………</w:t>
      </w:r>
      <w:r w:rsidR="00E53D2B" w:rsidRPr="005130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108</w:t>
      </w:r>
    </w:p>
    <w:p w:rsidR="00EB7D85" w:rsidRPr="005130ED" w:rsidRDefault="00EB7D85" w:rsidP="005130ED">
      <w:pPr>
        <w:tabs>
          <w:tab w:val="left" w:pos="284"/>
          <w:tab w:val="right" w:leader="dot" w:pos="9356"/>
          <w:tab w:val="right" w:leader="dot" w:pos="9498"/>
        </w:tabs>
        <w:spacing w:before="240" w:after="0" w:line="240" w:lineRule="auto"/>
        <w:ind w:right="565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0" w:name="_GoBack"/>
      <w:bookmarkEnd w:id="0"/>
      <w:r w:rsidRPr="005130ED">
        <w:rPr>
          <w:rFonts w:ascii="Times New Roman" w:eastAsia="Calibri" w:hAnsi="Times New Roman"/>
          <w:bCs/>
          <w:sz w:val="24"/>
          <w:szCs w:val="24"/>
        </w:rPr>
        <w:t>2.1.4. Типовые</w:t>
      </w:r>
      <w:r w:rsidRPr="005130ED">
        <w:rPr>
          <w:rFonts w:ascii="Times New Roman" w:eastAsia="Calibri" w:hAnsi="Times New Roman"/>
          <w:sz w:val="24"/>
          <w:szCs w:val="24"/>
        </w:rPr>
        <w:t xml:space="preserve"> задачи применения универсальных учебных действий</w:t>
      </w:r>
    </w:p>
    <w:p w:rsidR="00EB7D85" w:rsidRPr="005130ED" w:rsidRDefault="00EB7D85" w:rsidP="005130ED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30ED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………………………………………………………………………..</w:t>
      </w:r>
      <w:r w:rsidR="00E53D2B" w:rsidRPr="005130ED">
        <w:rPr>
          <w:rFonts w:ascii="Times New Roman" w:eastAsia="Calibri" w:hAnsi="Times New Roman"/>
          <w:sz w:val="24"/>
          <w:szCs w:val="24"/>
        </w:rPr>
        <w:t>124</w:t>
      </w:r>
    </w:p>
    <w:p w:rsidR="005130ED" w:rsidRPr="005130ED" w:rsidRDefault="00EB7D85" w:rsidP="00513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0ED">
        <w:rPr>
          <w:rFonts w:ascii="Times New Roman" w:hAnsi="Times New Roman" w:cs="Times New Roman"/>
          <w:sz w:val="24"/>
          <w:szCs w:val="24"/>
        </w:rPr>
        <w:t>2.1.5. Описание особенностей, основных направлений и планируемых результатов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 формирования ИКТ-компетенций……………………………………………………</w:t>
      </w:r>
      <w:r w:rsidR="005130ED" w:rsidRPr="005130ED">
        <w:rPr>
          <w:rFonts w:ascii="Times New Roman" w:hAnsi="Times New Roman" w:cs="Times New Roman"/>
          <w:sz w:val="24"/>
          <w:szCs w:val="24"/>
        </w:rPr>
        <w:t>……………………..</w:t>
      </w:r>
      <w:r w:rsidRPr="005130ED">
        <w:rPr>
          <w:rFonts w:ascii="Times New Roman" w:hAnsi="Times New Roman" w:cs="Times New Roman"/>
          <w:sz w:val="24"/>
          <w:szCs w:val="24"/>
        </w:rPr>
        <w:t>.</w:t>
      </w:r>
      <w:r w:rsidR="00E53D2B" w:rsidRPr="005130ED">
        <w:rPr>
          <w:rFonts w:ascii="Times New Roman" w:hAnsi="Times New Roman" w:cs="Times New Roman"/>
          <w:sz w:val="24"/>
          <w:szCs w:val="24"/>
        </w:rPr>
        <w:t>125</w:t>
      </w:r>
    </w:p>
    <w:p w:rsidR="005130ED" w:rsidRPr="005130ED" w:rsidRDefault="00EB7D85" w:rsidP="005130E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Описание содержания, видов и форм организации учебной деятельности по развитию</w:t>
      </w:r>
      <w:r w:rsidR="005130ED"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информационно-коммуникационных</w:t>
      </w:r>
    </w:p>
    <w:p w:rsidR="00EB7D85" w:rsidRPr="005130ED" w:rsidRDefault="00EB7D85" w:rsidP="005130E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технологий…………………………………………………………….</w:t>
      </w:r>
      <w:r w:rsidR="00E53D2B"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5130ED" w:rsidRPr="005130ED" w:rsidRDefault="005130ED" w:rsidP="005130ED">
      <w:pPr>
        <w:pStyle w:val="a3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D1" w:rsidRPr="005130ED" w:rsidRDefault="00424ED1" w:rsidP="005130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Перечень и описание основных элементов ИКТ- компетенции и инструментов их использования…………………………………….</w:t>
      </w:r>
      <w:r w:rsidR="00E53D2B"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</w:p>
    <w:p w:rsidR="00424ED1" w:rsidRPr="005130ED" w:rsidRDefault="00424ED1" w:rsidP="005130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D1" w:rsidRPr="005130ED" w:rsidRDefault="00424ED1" w:rsidP="005130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Планируемые результаты формирования и развития компетентности обучающихся в области использования информационно-коммуникационных технологий…………………</w:t>
      </w:r>
      <w:r w:rsidR="00E53D2B"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</w:p>
    <w:p w:rsidR="00424ED1" w:rsidRPr="005130ED" w:rsidRDefault="00424ED1" w:rsidP="005130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D1" w:rsidRPr="005130ED" w:rsidRDefault="00424ED1" w:rsidP="005130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обучающихся…………………………</w:t>
      </w:r>
      <w:r w:rsidR="00E53D2B"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</w:p>
    <w:p w:rsidR="00424ED1" w:rsidRPr="005130ED" w:rsidRDefault="00424ED1" w:rsidP="005130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30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2.1.10.  Методика и инструментарий мониторинга успешности освоения и применения обучающимися универсальных учебных действий ……………………………</w:t>
      </w:r>
      <w:r w:rsidR="00E53D2B" w:rsidRPr="005130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………………………………..143</w:t>
      </w:r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178" w:history="1">
        <w:r w:rsidR="00D575C7" w:rsidRPr="005130ED">
          <w:rPr>
            <w:rFonts w:ascii="Times New Roman" w:eastAsia="Calibri" w:hAnsi="Times New Roman" w:cs="Times New Roman"/>
            <w:iCs/>
            <w:noProof/>
            <w:sz w:val="24"/>
            <w:szCs w:val="24"/>
            <w:u w:val="single"/>
          </w:rPr>
          <w:t>2.2. Примерные программы учебных предметов, курсов</w:t>
        </w:r>
        <w:r w:rsidR="00D575C7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ab/>
        </w:r>
        <w:r w:rsidR="00E53D2B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>153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179" w:history="1">
        <w:r w:rsidR="00D575C7" w:rsidRPr="005130ED">
          <w:rPr>
            <w:rFonts w:ascii="Times New Roman" w:eastAsia="Calibri" w:hAnsi="Times New Roman" w:cs="Times New Roman"/>
            <w:iCs/>
            <w:noProof/>
            <w:sz w:val="24"/>
            <w:szCs w:val="24"/>
            <w:u w:val="single"/>
          </w:rPr>
          <w:t>2.2.1 Общие положения</w:t>
        </w:r>
        <w:r w:rsidR="00D575C7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ab/>
        </w:r>
        <w:r w:rsidR="00E53D2B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>153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180" w:history="1">
        <w:r w:rsidR="00D575C7" w:rsidRPr="005130ED">
          <w:rPr>
            <w:rFonts w:ascii="Times New Roman" w:eastAsia="Calibri" w:hAnsi="Times New Roman" w:cs="Times New Roman"/>
            <w:iCs/>
            <w:noProof/>
            <w:sz w:val="24"/>
            <w:szCs w:val="24"/>
            <w:u w:val="single"/>
          </w:rPr>
          <w:t>2.2.2. Основное содержание учебных предметов на уровне основного общего образования</w:t>
        </w:r>
        <w:r w:rsidR="00D575C7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ab/>
        </w:r>
        <w:r w:rsidR="00E53D2B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>153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181" w:history="1"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2.2.2.1. Русский язык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E53D2B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153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192" w:history="1"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2.2.2.2. Литература</w:t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ab/>
        </w:r>
        <w:r w:rsidR="00E53D2B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175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227" w:history="1"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2.2.2.3. Иностранный язык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E53D2B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179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229" w:history="1">
        <w:r w:rsidR="00AF2FD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2.2.2.4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История России. Всеобщая история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424ED1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2</w:t>
        </w:r>
        <w:r w:rsidR="00E53D2B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01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230" w:history="1">
        <w:r w:rsidR="00AF2FD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2.2.2.5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Обществознание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424ED1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2</w:t>
        </w:r>
        <w:r w:rsidR="00E53D2B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04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231" w:history="1">
        <w:r w:rsidR="00AF2FD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2.2.2.6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География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AF2FD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2</w:t>
        </w:r>
        <w:r w:rsidR="00E53D2B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15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232" w:history="1">
        <w:r w:rsidR="00AF2FD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  <w:lang w:eastAsia="ru-RU"/>
          </w:rPr>
          <w:t>2.2.2.7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  <w:lang w:eastAsia="ru-RU"/>
          </w:rPr>
          <w:t>. Математика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AF2FD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2</w:t>
        </w:r>
        <w:r w:rsidR="00E53D2B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30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245" w:history="1">
        <w:r w:rsidR="00AF2FD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2.2.2.8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Информатика</w:t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ab/>
        </w:r>
        <w:r w:rsidR="00AF2FD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2</w:t>
        </w:r>
        <w:r w:rsidR="00E53D2B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35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246" w:history="1">
        <w:r w:rsidR="00AF2FD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2.2.2.9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Физика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E53D2B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239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247" w:history="1">
        <w:r w:rsidR="00AF2FD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2.2.2.10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Биология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E53D2B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248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248" w:history="1">
        <w:r w:rsidR="00AF2FD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2.2.2.11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Химия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E53D2B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251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249" w:history="1">
        <w:r w:rsidR="00AF2FD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2.2.2.12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Изобразительное искусство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E53D2B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254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250" w:history="1">
        <w:r w:rsidR="00AF2FD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2.2.2.13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Музыка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E53D2B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259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251" w:history="1">
        <w:r w:rsidR="00AF2FD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2.2.2.14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Технология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E53D2B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266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252" w:history="1">
        <w:r w:rsidR="00AF2FD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2.2.2.15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Физическая культура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E53D2B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267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253" w:history="1">
        <w:r w:rsidR="00AF2FD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2.2.2.16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. Основы безопасности жизнедеятельности</w:t>
        </w:r>
        <w:r w:rsidR="00D575C7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E53D2B" w:rsidRPr="005130ED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270</w:t>
        </w:r>
      </w:hyperlink>
    </w:p>
    <w:p w:rsidR="005130ED" w:rsidRPr="005130ED" w:rsidRDefault="00BF4D5D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hyperlink w:anchor="_Toc414553254" w:history="1">
        <w:r w:rsidR="00D575C7" w:rsidRPr="005130ED">
          <w:rPr>
            <w:rFonts w:ascii="Times New Roman" w:eastAsia="Calibri" w:hAnsi="Times New Roman" w:cs="Times New Roman"/>
            <w:iCs/>
            <w:noProof/>
            <w:sz w:val="24"/>
            <w:szCs w:val="24"/>
            <w:u w:val="single"/>
          </w:rPr>
          <w:t>2.3. Программа воспитания и социализации обучающихся</w:t>
        </w:r>
        <w:r w:rsidR="00D575C7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ab/>
        </w:r>
        <w:r w:rsidR="00E53D2B" w:rsidRPr="005130ED">
          <w:rPr>
            <w:rFonts w:ascii="Times New Roman" w:eastAsia="Calibri" w:hAnsi="Times New Roman" w:cs="Times New Roman"/>
            <w:iCs/>
            <w:noProof/>
            <w:webHidden/>
            <w:sz w:val="24"/>
            <w:szCs w:val="24"/>
          </w:rPr>
          <w:t>273</w:t>
        </w:r>
      </w:hyperlink>
    </w:p>
    <w:p w:rsidR="005130ED" w:rsidRPr="005130ED" w:rsidRDefault="00E53D2B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r w:rsidRPr="005130ED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2.3.1. </w:t>
      </w:r>
      <w:r w:rsidR="005F1A0A" w:rsidRPr="005130ED">
        <w:rPr>
          <w:rFonts w:ascii="Times New Roman" w:eastAsia="Times New Roman" w:hAnsi="Times New Roman"/>
          <w:sz w:val="24"/>
          <w:szCs w:val="24"/>
          <w:lang w:eastAsia="ru-RU"/>
        </w:rPr>
        <w:t>Цель и задачи духовно-нравственного развития, воспитания и социализации обучающихся</w:t>
      </w:r>
      <w:r w:rsidR="005F1A0A" w:rsidRPr="005130ED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</w:t>
      </w:r>
      <w:r w:rsidRPr="005130ED">
        <w:rPr>
          <w:rFonts w:ascii="Times New Roman" w:eastAsia="Calibri" w:hAnsi="Times New Roman" w:cs="Times New Roman"/>
          <w:iCs/>
          <w:noProof/>
          <w:sz w:val="24"/>
          <w:szCs w:val="24"/>
        </w:rPr>
        <w:t>……………….…</w:t>
      </w:r>
      <w:r w:rsidR="005F1A0A" w:rsidRPr="005130ED">
        <w:rPr>
          <w:rFonts w:ascii="Times New Roman" w:eastAsia="Calibri" w:hAnsi="Times New Roman" w:cs="Times New Roman"/>
          <w:iCs/>
          <w:noProof/>
          <w:sz w:val="24"/>
          <w:szCs w:val="24"/>
        </w:rPr>
        <w:t>……………………</w:t>
      </w:r>
      <w:r w:rsidR="005130ED">
        <w:rPr>
          <w:rFonts w:ascii="Times New Roman" w:eastAsia="Calibri" w:hAnsi="Times New Roman" w:cs="Times New Roman"/>
          <w:iCs/>
          <w:noProof/>
          <w:sz w:val="24"/>
          <w:szCs w:val="24"/>
        </w:rPr>
        <w:t>………………………………………….</w:t>
      </w:r>
      <w:r w:rsidRPr="005130ED">
        <w:rPr>
          <w:rFonts w:ascii="Times New Roman" w:eastAsia="Calibri" w:hAnsi="Times New Roman" w:cs="Times New Roman"/>
          <w:iCs/>
          <w:noProof/>
          <w:sz w:val="24"/>
          <w:szCs w:val="24"/>
        </w:rPr>
        <w:t>273</w:t>
      </w:r>
    </w:p>
    <w:p w:rsidR="005130ED" w:rsidRPr="005130ED" w:rsidRDefault="005F1A0A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r w:rsidRPr="005130ED">
        <w:rPr>
          <w:rFonts w:ascii="Times New Roman" w:eastAsia="Calibri" w:hAnsi="Times New Roman" w:cs="Times New Roman"/>
          <w:iCs/>
          <w:noProof/>
          <w:sz w:val="24"/>
          <w:szCs w:val="24"/>
        </w:rPr>
        <w:t>2.3.2.</w:t>
      </w:r>
      <w:r w:rsidRPr="00513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30ED">
        <w:rPr>
          <w:rFonts w:ascii="Times New Roman" w:eastAsia="Times New Roman" w:hAnsi="Times New Roman"/>
          <w:sz w:val="24"/>
          <w:szCs w:val="24"/>
          <w:lang w:eastAsia="ru-RU"/>
        </w:rPr>
        <w:t>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обучающихся………………………………………………</w:t>
      </w:r>
      <w:r w:rsidR="005130ED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</w:t>
      </w:r>
      <w:r w:rsidRPr="005130ED">
        <w:rPr>
          <w:rFonts w:ascii="Times New Roman" w:eastAsia="Times New Roman" w:hAnsi="Times New Roman"/>
          <w:sz w:val="24"/>
          <w:szCs w:val="24"/>
          <w:lang w:eastAsia="ru-RU"/>
        </w:rPr>
        <w:t>…….277</w:t>
      </w:r>
    </w:p>
    <w:p w:rsidR="005F1A0A" w:rsidRPr="005130ED" w:rsidRDefault="005F1A0A" w:rsidP="005130ED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r w:rsidRPr="005130ED">
        <w:rPr>
          <w:rFonts w:ascii="Times New Roman" w:eastAsia="Times New Roman" w:hAnsi="Times New Roman"/>
          <w:sz w:val="24"/>
          <w:szCs w:val="24"/>
          <w:lang w:eastAsia="ru-RU"/>
        </w:rPr>
        <w:t xml:space="preserve">2.3.3. Содержание, виды деятельности и формы занятий с обучающимися (по направлениям духовно-нравственного развития, воспитания и социализации обучающихся………………………………………………. </w:t>
      </w:r>
      <w:r w:rsidR="005130ED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</w:t>
      </w:r>
      <w:r w:rsidRPr="005130ED">
        <w:rPr>
          <w:rFonts w:ascii="Times New Roman" w:eastAsia="Times New Roman" w:hAnsi="Times New Roman"/>
          <w:sz w:val="24"/>
          <w:szCs w:val="24"/>
          <w:lang w:eastAsia="ru-RU"/>
        </w:rPr>
        <w:t>279</w:t>
      </w:r>
    </w:p>
    <w:p w:rsidR="005F1A0A" w:rsidRPr="005130ED" w:rsidRDefault="005F1A0A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2.3.4. </w:t>
      </w: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индивидуальной и групповой организации  профессиональной ориентации обучающихся</w:t>
      </w:r>
      <w:r w:rsidRPr="0051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</w:t>
      </w:r>
      <w:r w:rsidR="0051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…………………………..</w:t>
      </w:r>
      <w:r w:rsidRPr="0051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….280</w:t>
      </w:r>
    </w:p>
    <w:p w:rsidR="005130ED" w:rsidRPr="005130ED" w:rsidRDefault="005F1A0A" w:rsidP="005130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2.3.5.</w:t>
      </w: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образования…………………………………………………………</w:t>
      </w:r>
      <w:r w:rsid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..280</w:t>
      </w:r>
    </w:p>
    <w:p w:rsidR="005F1A0A" w:rsidRPr="005130ED" w:rsidRDefault="005F1A0A" w:rsidP="005130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2.3.6. Основные формы организации педагогической поддержки…………</w:t>
      </w:r>
      <w:r w:rsidR="0051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</w:t>
      </w:r>
      <w:r w:rsidRPr="0051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…………….283</w:t>
      </w:r>
    </w:p>
    <w:p w:rsidR="005F1A0A" w:rsidRPr="005130ED" w:rsidRDefault="005F1A0A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Модели организации работы по формированию экологически</w:t>
      </w:r>
    </w:p>
    <w:p w:rsidR="005F1A0A" w:rsidRPr="005130ED" w:rsidRDefault="005F1A0A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целесообразного, здорового и безопасного образа жизни…</w:t>
      </w:r>
      <w:r w:rsidRPr="0051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</w:t>
      </w:r>
      <w:r w:rsidR="0051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………….</w:t>
      </w:r>
      <w:r w:rsidRPr="0051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………284</w:t>
      </w:r>
    </w:p>
    <w:p w:rsidR="005F1A0A" w:rsidRPr="005130ED" w:rsidRDefault="005F1A0A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Описание деятельности организации, осуществляющей образовательную деятельность, в области непрерывного экологического здоровьесберегающего образования обучающихся…………………………………………………………………</w:t>
      </w:r>
      <w:r w:rsid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.285</w:t>
      </w:r>
    </w:p>
    <w:p w:rsidR="005F1A0A" w:rsidRPr="005130ED" w:rsidRDefault="005F1A0A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Система поощрения социальной успешности и проявлений активной жизненной позиции обучающихся………………………………………………………</w:t>
      </w:r>
      <w:r w:rsid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</w:t>
      </w: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.286</w:t>
      </w:r>
    </w:p>
    <w:p w:rsidR="005F1A0A" w:rsidRPr="005130ED" w:rsidRDefault="005F1A0A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обучающихся……………………………………………………………………………</w:t>
      </w:r>
      <w:r w:rsid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….288</w:t>
      </w:r>
    </w:p>
    <w:p w:rsidR="005F1A0A" w:rsidRPr="005130ED" w:rsidRDefault="005F1A0A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Методика и инструментарий мониторинга духовно-нравственного развития, воспитания и социализации обучающихся………………………………………………</w:t>
      </w:r>
      <w:r w:rsid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…289</w:t>
      </w:r>
    </w:p>
    <w:p w:rsidR="005F1A0A" w:rsidRPr="005130ED" w:rsidRDefault="005F1A0A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2.3.12. Планируемые результаты духовно-нравственного развития, воспитания социализации обучающихся, формирования экологической культуры, культуры здорового и безопасного образа жизни обучающихся……………………………………………</w:t>
      </w:r>
      <w:r w:rsidR="0051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……………………………………..</w:t>
      </w:r>
      <w:r w:rsidRPr="0051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..291</w:t>
      </w:r>
    </w:p>
    <w:p w:rsidR="00D575C7" w:rsidRPr="005130ED" w:rsidRDefault="00D575C7" w:rsidP="005130E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 w:rsidRPr="005130ED">
        <w:rPr>
          <w:rFonts w:ascii="Times New Roman" w:eastAsia="Calibri" w:hAnsi="Times New Roman" w:cs="Times New Roman"/>
          <w:iCs/>
          <w:noProof/>
          <w:sz w:val="24"/>
          <w:szCs w:val="24"/>
        </w:rPr>
        <w:t>2.4. Программа коррекционной работы</w:t>
      </w:r>
      <w:r w:rsidR="005F1A0A" w:rsidRPr="005130ED">
        <w:rPr>
          <w:rFonts w:ascii="Times New Roman" w:eastAsia="Calibri" w:hAnsi="Times New Roman" w:cs="Times New Roman"/>
          <w:iCs/>
          <w:noProof/>
          <w:sz w:val="24"/>
          <w:szCs w:val="24"/>
        </w:rPr>
        <w:t>………………………………………</w:t>
      </w:r>
      <w:r w:rsidR="005130ED">
        <w:rPr>
          <w:rFonts w:ascii="Times New Roman" w:eastAsia="Calibri" w:hAnsi="Times New Roman" w:cs="Times New Roman"/>
          <w:iCs/>
          <w:noProof/>
          <w:sz w:val="24"/>
          <w:szCs w:val="24"/>
        </w:rPr>
        <w:t>……………………….</w:t>
      </w:r>
      <w:r w:rsidR="005F1A0A" w:rsidRPr="005130ED">
        <w:rPr>
          <w:rFonts w:ascii="Times New Roman" w:eastAsia="Calibri" w:hAnsi="Times New Roman" w:cs="Times New Roman"/>
          <w:iCs/>
          <w:noProof/>
          <w:sz w:val="24"/>
          <w:szCs w:val="24"/>
        </w:rPr>
        <w:t>291</w:t>
      </w:r>
    </w:p>
    <w:p w:rsidR="005F1A0A" w:rsidRPr="005130ED" w:rsidRDefault="005F1A0A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Toc414553276"/>
      <w:r w:rsidRPr="005130ED">
        <w:rPr>
          <w:rFonts w:ascii="Times New Roman" w:eastAsia="Times New Roman" w:hAnsi="Times New Roman" w:cs="Times New Roman"/>
          <w:bCs/>
          <w:sz w:val="24"/>
          <w:szCs w:val="24"/>
        </w:rPr>
        <w:t>2.4.1. Цели и задачи программы коррекционной работы с обучающимися при получении основного общего образования</w:t>
      </w:r>
      <w:bookmarkEnd w:id="1"/>
      <w:r w:rsidRPr="005130ED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="005130ED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………………………..</w:t>
      </w:r>
      <w:r w:rsidRPr="005130ED">
        <w:rPr>
          <w:rFonts w:ascii="Times New Roman" w:eastAsia="Times New Roman" w:hAnsi="Times New Roman" w:cs="Times New Roman"/>
          <w:bCs/>
          <w:sz w:val="24"/>
          <w:szCs w:val="24"/>
        </w:rPr>
        <w:t>.292</w:t>
      </w:r>
    </w:p>
    <w:p w:rsidR="005F1A0A" w:rsidRPr="005130ED" w:rsidRDefault="005F1A0A" w:rsidP="005130E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0ED">
        <w:rPr>
          <w:rFonts w:ascii="Times New Roman" w:eastAsia="Times New Roman" w:hAnsi="Times New Roman" w:cs="Times New Roman"/>
          <w:bCs/>
          <w:sz w:val="24"/>
          <w:szCs w:val="24"/>
        </w:rPr>
        <w:t>2.4.2.</w:t>
      </w:r>
      <w:r w:rsidRPr="00513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30ED">
        <w:rPr>
          <w:rFonts w:ascii="Times New Roman" w:eastAsia="Times New Roman" w:hAnsi="Times New Roman" w:cs="Times New Roman"/>
          <w:bCs/>
          <w:sz w:val="24"/>
          <w:szCs w:val="24"/>
        </w:rPr>
        <w:t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образования…………</w:t>
      </w:r>
      <w:r w:rsidR="005130ED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5130ED">
        <w:rPr>
          <w:rFonts w:ascii="Times New Roman" w:eastAsia="Times New Roman" w:hAnsi="Times New Roman" w:cs="Times New Roman"/>
          <w:bCs/>
          <w:sz w:val="24"/>
          <w:szCs w:val="24"/>
        </w:rPr>
        <w:t>…………….299</w:t>
      </w:r>
      <w:bookmarkStart w:id="2" w:name="_Toc414553278"/>
    </w:p>
    <w:p w:rsidR="005F1A0A" w:rsidRPr="005130ED" w:rsidRDefault="005F1A0A" w:rsidP="005130E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0ED">
        <w:rPr>
          <w:rFonts w:ascii="Times New Roman" w:eastAsia="Times New Roman" w:hAnsi="Times New Roman" w:cs="Times New Roman"/>
          <w:bCs/>
          <w:sz w:val="24"/>
          <w:szCs w:val="24"/>
        </w:rPr>
        <w:t>2.4.3. Система 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bookmarkEnd w:id="2"/>
      <w:r w:rsidRPr="005130ED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</w:t>
      </w:r>
      <w:r w:rsidR="005130ED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………………………………………….</w:t>
      </w:r>
      <w:r w:rsidRPr="005130ED">
        <w:rPr>
          <w:rFonts w:ascii="Times New Roman" w:eastAsia="Times New Roman" w:hAnsi="Times New Roman" w:cs="Times New Roman"/>
          <w:bCs/>
          <w:sz w:val="24"/>
          <w:szCs w:val="24"/>
        </w:rPr>
        <w:t>……303</w:t>
      </w:r>
    </w:p>
    <w:p w:rsidR="005F1A0A" w:rsidRPr="005130ED" w:rsidRDefault="005F1A0A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Toc414553279"/>
      <w:r w:rsidRPr="005130ED">
        <w:rPr>
          <w:rFonts w:ascii="Times New Roman" w:eastAsia="Times New Roman" w:hAnsi="Times New Roman" w:cs="Times New Roman"/>
          <w:bCs/>
          <w:sz w:val="24"/>
          <w:szCs w:val="24"/>
        </w:rPr>
        <w:t>2.4.4.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3"/>
      <w:r w:rsidRPr="005130ED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</w:t>
      </w:r>
      <w:r w:rsidR="005130ED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…………………………………….</w:t>
      </w:r>
      <w:r w:rsidRPr="005130ED">
        <w:rPr>
          <w:rFonts w:ascii="Times New Roman" w:eastAsia="Times New Roman" w:hAnsi="Times New Roman" w:cs="Times New Roman"/>
          <w:bCs/>
          <w:sz w:val="24"/>
          <w:szCs w:val="24"/>
        </w:rPr>
        <w:t>….310</w:t>
      </w:r>
    </w:p>
    <w:p w:rsidR="00D575C7" w:rsidRPr="005130ED" w:rsidRDefault="005F1A0A" w:rsidP="005130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30ED">
        <w:rPr>
          <w:rFonts w:ascii="Times New Roman" w:eastAsia="Times New Roman" w:hAnsi="Times New Roman" w:cs="Times New Roman"/>
          <w:bCs/>
          <w:sz w:val="24"/>
          <w:szCs w:val="24"/>
        </w:rPr>
        <w:t>2.4.5. Планируемые результаты коррекционной работы у</w:t>
      </w:r>
      <w:r w:rsidRPr="005130ED">
        <w:rPr>
          <w:rFonts w:ascii="Times New Roman" w:eastAsia="Calibri" w:hAnsi="Times New Roman" w:cs="Times New Roman"/>
          <w:color w:val="000000"/>
          <w:sz w:val="24"/>
          <w:szCs w:val="24"/>
        </w:rPr>
        <w:t>ниверсальные компетенции ребенка с ограниченными возможностями здоровья, формирующиеся в процессе реализации программы коррекционной работы…………………………………………</w:t>
      </w:r>
      <w:r w:rsidR="005130E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……………………………………….</w:t>
      </w:r>
      <w:r w:rsidR="002E76A3" w:rsidRPr="005130ED">
        <w:rPr>
          <w:rFonts w:ascii="Times New Roman" w:eastAsia="Calibri" w:hAnsi="Times New Roman" w:cs="Times New Roman"/>
          <w:color w:val="000000"/>
          <w:sz w:val="24"/>
          <w:szCs w:val="24"/>
        </w:rPr>
        <w:t>.311</w:t>
      </w:r>
    </w:p>
    <w:p w:rsidR="00B40CE4" w:rsidRDefault="002E76A3" w:rsidP="00B40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основной образовательной программы основного общего образования МБОУ «Приваленская СОШ»……………………………………………</w:t>
      </w:r>
      <w:r w:rsidR="005130E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</w:t>
      </w:r>
      <w:r w:rsidR="00B40CE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……312</w:t>
      </w:r>
    </w:p>
    <w:p w:rsidR="00B40CE4" w:rsidRDefault="00B40CE4" w:rsidP="00B40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Примерный учебный план основного общего образования…………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………………………….318</w:t>
      </w:r>
    </w:p>
    <w:p w:rsidR="005130ED" w:rsidRPr="00B40CE4" w:rsidRDefault="00B40CE4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E4">
        <w:rPr>
          <w:rFonts w:ascii="Times New Roman" w:eastAsia="Times New Roman" w:hAnsi="Times New Roman" w:cs="Times New Roman"/>
          <w:lang w:eastAsia="ru-RU"/>
        </w:rPr>
        <w:t>3.1.1</w:t>
      </w:r>
      <w:r w:rsidRPr="00B40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40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МБОУ «Приваленская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2015-2016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……………………………………….......................................................................................</w:t>
      </w:r>
      <w:r>
        <w:rPr>
          <w:sz w:val="24"/>
          <w:szCs w:val="24"/>
        </w:rPr>
        <w:t>325</w:t>
      </w:r>
    </w:p>
    <w:p w:rsidR="005130ED" w:rsidRPr="005130ED" w:rsidRDefault="00BF4D5D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w:anchor="_Toc414553284" w:history="1">
        <w:r w:rsidR="00D575C7" w:rsidRPr="005130ED">
          <w:rPr>
            <w:rFonts w:ascii="Times New Roman" w:eastAsia="@Arial Unicode MS" w:hAnsi="Times New Roman" w:cs="Times New Roman"/>
            <w:noProof/>
            <w:sz w:val="24"/>
            <w:szCs w:val="24"/>
            <w:u w:val="single"/>
          </w:rPr>
          <w:t>3.1.2. Примерный план внеурочной деятельности</w:t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ab/>
        </w:r>
        <w:r w:rsid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…………………………………………….</w:t>
        </w:r>
        <w:r w:rsidR="00E536A0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33</w:t>
        </w:r>
        <w:r w:rsidR="00B40CE4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1</w:t>
        </w:r>
      </w:hyperlink>
    </w:p>
    <w:p w:rsidR="005130ED" w:rsidRPr="005130ED" w:rsidRDefault="00BF4D5D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w:anchor="_Toc414553285" w:history="1">
        <w:r w:rsidR="00D575C7" w:rsidRPr="005130ED">
          <w:rPr>
            <w:rFonts w:ascii="Times New Roman" w:eastAsia="Calibri" w:hAnsi="Times New Roman" w:cs="Times New Roman"/>
            <w:iCs/>
            <w:noProof/>
            <w:sz w:val="24"/>
            <w:szCs w:val="24"/>
            <w:u w:val="single"/>
          </w:rPr>
          <w:t>3.2.</w:t>
        </w:r>
        <w:r w:rsidR="00D575C7" w:rsidRPr="005130ED">
          <w:rPr>
            <w:rFonts w:ascii="Times New Roman" w:eastAsia="Times New Roman" w:hAnsi="Times New Roman" w:cs="Times New Roman"/>
            <w:b/>
            <w:iCs/>
            <w:noProof/>
            <w:sz w:val="24"/>
            <w:szCs w:val="24"/>
            <w:lang w:eastAsia="ru-RU"/>
          </w:rPr>
          <w:tab/>
        </w:r>
        <w:r w:rsidR="00D575C7" w:rsidRPr="005130ED">
          <w:rPr>
            <w:rFonts w:ascii="Times New Roman" w:eastAsia="Calibri" w:hAnsi="Times New Roman" w:cs="Times New Roman"/>
            <w:iCs/>
            <w:noProof/>
            <w:sz w:val="24"/>
            <w:szCs w:val="24"/>
            <w:u w:val="single"/>
          </w:rPr>
          <w:t>Система условий реализации основной образовательной программы</w:t>
        </w:r>
        <w:r w:rsidR="005130ED">
          <w:rPr>
            <w:rFonts w:ascii="Times New Roman" w:eastAsia="Calibri" w:hAnsi="Times New Roman" w:cs="Times New Roman"/>
            <w:iCs/>
            <w:noProof/>
            <w:sz w:val="24"/>
            <w:szCs w:val="24"/>
            <w:u w:val="single"/>
          </w:rPr>
          <w:t>……………………..</w:t>
        </w:r>
        <w:r w:rsidR="00E536A0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>348</w:t>
        </w:r>
      </w:hyperlink>
    </w:p>
    <w:p w:rsidR="005130ED" w:rsidRPr="005130ED" w:rsidRDefault="00BF4D5D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w:anchor="_Toc414553286" w:history="1">
        <w:r w:rsidR="00D575C7" w:rsidRPr="005130ED">
          <w:rPr>
            <w:rFonts w:ascii="Times New Roman" w:eastAsia="Calibri" w:hAnsi="Times New Roman" w:cs="Times New Roman"/>
            <w:iCs/>
            <w:noProof/>
            <w:sz w:val="24"/>
            <w:szCs w:val="24"/>
            <w:u w:val="single"/>
          </w:rPr>
          <w:t xml:space="preserve">3.2.1. Описание кадровых условий реализации основной образовательной программы основного общего образования </w:t>
        </w:r>
        <w:r w:rsidR="00D575C7" w:rsidRP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ab/>
        </w:r>
        <w:r w:rsidR="005130ED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>……………………………………………………………………………..</w:t>
        </w:r>
        <w:r w:rsidR="00B40CE4">
          <w:rPr>
            <w:rFonts w:ascii="Times New Roman" w:eastAsia="Calibri" w:hAnsi="Times New Roman" w:cs="Times New Roman"/>
            <w:b/>
            <w:iCs/>
            <w:noProof/>
            <w:webHidden/>
            <w:sz w:val="24"/>
            <w:szCs w:val="24"/>
          </w:rPr>
          <w:t>348</w:t>
        </w:r>
      </w:hyperlink>
    </w:p>
    <w:p w:rsidR="005130ED" w:rsidRPr="005130ED" w:rsidRDefault="00BF4D5D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w:anchor="_Toc414553287" w:history="1"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3.2.2. Психолого-педагогические условия реализации основной образовательной программы основного общего образования</w:t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ab/>
        </w:r>
        <w:r w:rsidR="00E536A0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…</w:t>
        </w:r>
        <w:r w:rsid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………………………………………………………………….</w:t>
        </w:r>
        <w:r w:rsidR="00E536A0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.35</w:t>
        </w:r>
      </w:hyperlink>
      <w:r w:rsidR="00B40CE4">
        <w:rPr>
          <w:rFonts w:ascii="Times New Roman" w:eastAsia="Calibri" w:hAnsi="Times New Roman" w:cs="Times New Roman"/>
          <w:b/>
          <w:noProof/>
          <w:sz w:val="24"/>
          <w:szCs w:val="24"/>
        </w:rPr>
        <w:t>2</w:t>
      </w:r>
    </w:p>
    <w:p w:rsidR="005130ED" w:rsidRPr="005130ED" w:rsidRDefault="00BF4D5D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w:anchor="_Toc414553288" w:history="1"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3.2.3. Финансово-экономические условия реализации образовательной  программы основного общего образования</w:t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ab/>
        </w:r>
        <w:r w:rsidR="00B40CE4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……………………………………………………………………………………..</w:t>
        </w:r>
        <w:r w:rsidR="00E536A0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3</w:t>
        </w:r>
        <w:r w:rsidR="00B40CE4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58</w:t>
        </w:r>
      </w:hyperlink>
    </w:p>
    <w:p w:rsidR="005130ED" w:rsidRPr="005130ED" w:rsidRDefault="00BF4D5D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w:anchor="_Toc414553289" w:history="1"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3.2.4. Материально-технические условия реализации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br/>
          <w:t xml:space="preserve"> основной образовательной программы</w:t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ab/>
        </w:r>
        <w:r w:rsid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……………………………………………………………..</w:t>
        </w:r>
        <w:r w:rsidR="00B40CE4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360</w:t>
        </w:r>
      </w:hyperlink>
    </w:p>
    <w:p w:rsidR="005130ED" w:rsidRPr="005130ED" w:rsidRDefault="00BF4D5D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w:anchor="_Toc414553290" w:history="1"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3.2.5. Информационно-методические условия реализации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br/>
          <w:t xml:space="preserve"> основной образовательной программы основного общего образования</w:t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ab/>
        </w:r>
        <w:r w:rsid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………………………</w:t>
        </w:r>
        <w:r w:rsidR="00B40CE4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364</w:t>
        </w:r>
      </w:hyperlink>
    </w:p>
    <w:p w:rsidR="005130ED" w:rsidRDefault="00BF4D5D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w:anchor="_Toc414553291" w:history="1"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3.2.6.Механизмы достижения целевых ориентиров в системе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br/>
          <w:t xml:space="preserve"> условий</w:t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ab/>
        </w:r>
        <w:r w:rsid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……………………………………………………………………………………………..</w:t>
        </w:r>
        <w:r w:rsidR="00B40CE4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3</w:t>
        </w:r>
        <w:r w:rsidR="004F7718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6</w:t>
        </w:r>
        <w:r w:rsidR="00B40CE4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5</w:t>
        </w:r>
      </w:hyperlink>
    </w:p>
    <w:p w:rsidR="00D575C7" w:rsidRPr="005130ED" w:rsidRDefault="00BF4D5D" w:rsidP="0051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w:anchor="_Toc414553292" w:history="1"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t>3.2.7.Сетевой график (дорожная карта) по формированию</w:t>
        </w:r>
        <w:r w:rsidR="00D575C7" w:rsidRPr="005130ED">
          <w:rPr>
            <w:rFonts w:ascii="Times New Roman" w:eastAsia="Calibri" w:hAnsi="Times New Roman" w:cs="Times New Roman"/>
            <w:noProof/>
            <w:sz w:val="24"/>
            <w:szCs w:val="24"/>
            <w:u w:val="single"/>
          </w:rPr>
          <w:br/>
          <w:t xml:space="preserve"> необходимой системы условий</w:t>
        </w:r>
        <w:r w:rsidR="00D575C7" w:rsidRP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ab/>
        </w:r>
        <w:r w:rsidR="005130ED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……………………………………………………………………...</w:t>
        </w:r>
      </w:hyperlink>
      <w:r w:rsidR="004F7718">
        <w:rPr>
          <w:rFonts w:ascii="Times New Roman" w:eastAsia="Calibri" w:hAnsi="Times New Roman" w:cs="Times New Roman"/>
          <w:b/>
          <w:noProof/>
          <w:sz w:val="24"/>
          <w:szCs w:val="24"/>
        </w:rPr>
        <w:t>375</w:t>
      </w:r>
    </w:p>
    <w:p w:rsidR="00556009" w:rsidRPr="005130ED" w:rsidRDefault="00D575C7" w:rsidP="005130ED">
      <w:pPr>
        <w:jc w:val="both"/>
        <w:rPr>
          <w:sz w:val="24"/>
          <w:szCs w:val="24"/>
        </w:rPr>
      </w:pPr>
      <w:r w:rsidRPr="005130ED">
        <w:rPr>
          <w:rFonts w:ascii="Calibri" w:eastAsia="Calibri" w:hAnsi="Calibri" w:cs="Times New Roman"/>
          <w:sz w:val="24"/>
          <w:szCs w:val="24"/>
        </w:rPr>
        <w:fldChar w:fldCharType="end"/>
      </w:r>
    </w:p>
    <w:sectPr w:rsidR="00556009" w:rsidRPr="005130ED" w:rsidSect="005130ED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83"/>
    <w:rsid w:val="001F2EFA"/>
    <w:rsid w:val="002540C4"/>
    <w:rsid w:val="002E76A3"/>
    <w:rsid w:val="003E50A9"/>
    <w:rsid w:val="003F08D5"/>
    <w:rsid w:val="00424ED1"/>
    <w:rsid w:val="004F7718"/>
    <w:rsid w:val="005130ED"/>
    <w:rsid w:val="00556009"/>
    <w:rsid w:val="005F1A0A"/>
    <w:rsid w:val="00AF2FD7"/>
    <w:rsid w:val="00B40CE4"/>
    <w:rsid w:val="00B67583"/>
    <w:rsid w:val="00BF4D5D"/>
    <w:rsid w:val="00D575C7"/>
    <w:rsid w:val="00D93295"/>
    <w:rsid w:val="00E20A5F"/>
    <w:rsid w:val="00E536A0"/>
    <w:rsid w:val="00E53D2B"/>
    <w:rsid w:val="00EB7D85"/>
    <w:rsid w:val="00F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8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1.2.5. Предметные результаты</vt:lpstr>
    </vt:vector>
  </TitlesOfParts>
  <Company>Приваленская СОШ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Андреевна</dc:creator>
  <cp:keywords/>
  <dc:description/>
  <cp:lastModifiedBy>User</cp:lastModifiedBy>
  <cp:revision>16</cp:revision>
  <dcterms:created xsi:type="dcterms:W3CDTF">2015-12-10T02:35:00Z</dcterms:created>
  <dcterms:modified xsi:type="dcterms:W3CDTF">2017-06-13T03:26:00Z</dcterms:modified>
</cp:coreProperties>
</file>